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F" w:rsidRDefault="00A626F9">
      <w:r>
        <w:t>Wielkanoc po angielsku</w:t>
      </w:r>
    </w:p>
    <w:p w:rsidR="00A626F9" w:rsidRDefault="00A626F9">
      <w:hyperlink r:id="rId4" w:history="1">
        <w:r>
          <w:rPr>
            <w:rStyle w:val="Hyperlink"/>
          </w:rPr>
          <w:t>https://ellalanguage.com/blog/wielkanoc-po-angielsku/</w:t>
        </w:r>
      </w:hyperlink>
    </w:p>
    <w:p w:rsidR="00A626F9" w:rsidRDefault="00A626F9"/>
    <w:p w:rsidR="00A626F9" w:rsidRDefault="00A626F9">
      <w:r>
        <w:rPr>
          <w:noProof/>
          <w:lang w:eastAsia="pl-PL"/>
        </w:rPr>
        <w:drawing>
          <wp:inline distT="0" distB="0" distL="0" distR="0" wp14:anchorId="5F910C9B" wp14:editId="072A7C63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F9" w:rsidRDefault="00A626F9">
      <w:r>
        <w:rPr>
          <w:noProof/>
          <w:lang w:eastAsia="pl-PL"/>
        </w:rPr>
        <w:drawing>
          <wp:inline distT="0" distB="0" distL="0" distR="0" wp14:anchorId="2F871FB5" wp14:editId="396D606F">
            <wp:extent cx="5760720" cy="323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9"/>
    <w:rsid w:val="00A626F9"/>
    <w:rsid w:val="00E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D5AE-4E17-4116-9F67-D791EFC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llalanguage.com/blog/wielkanoc-po-angiels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2020-04-02T21:10:00Z</dcterms:created>
  <dcterms:modified xsi:type="dcterms:W3CDTF">2020-04-02T21:12:00Z</dcterms:modified>
</cp:coreProperties>
</file>